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3" w14:textId="1BBAA6BF" w:rsidR="00FB0296" w:rsidRPr="0036097E" w:rsidRDefault="00013E84" w:rsidP="00FB3443">
      <w:pPr>
        <w:shd w:val="clear" w:color="auto" w:fill="FFFFFF"/>
        <w:spacing w:line="300" w:lineRule="exact"/>
        <w:rPr>
          <w:rFonts w:ascii="メイリオ" w:eastAsia="メイリオ" w:hAnsi="メイリオ" w:cs="ヒラギノ明朝 Pro W3"/>
          <w:sz w:val="28"/>
          <w:szCs w:val="28"/>
        </w:rPr>
      </w:pPr>
      <w:r w:rsidRPr="0036097E">
        <w:rPr>
          <w:rFonts w:ascii="メイリオ" w:eastAsia="メイリオ" w:hAnsi="メイリオ" w:cs="ヒラギノ明朝 Pro W3"/>
          <w:sz w:val="28"/>
          <w:szCs w:val="28"/>
        </w:rPr>
        <w:t>＜</w:t>
      </w:r>
      <w:r w:rsidR="004E706B" w:rsidRPr="0036097E">
        <w:rPr>
          <w:rFonts w:ascii="メイリオ" w:eastAsia="メイリオ" w:hAnsi="メイリオ" w:cs="ヒラギノ明朝 Pro W3" w:hint="eastAsia"/>
          <w:sz w:val="28"/>
          <w:szCs w:val="28"/>
        </w:rPr>
        <w:t>マロニ</w:t>
      </w:r>
      <w:r w:rsidR="00A9229A">
        <w:rPr>
          <w:rFonts w:ascii="メイリオ" w:eastAsia="メイリオ" w:hAnsi="メイリオ" w:cs="ヒラギノ明朝 Pro W3" w:hint="eastAsia"/>
          <w:sz w:val="28"/>
          <w:szCs w:val="28"/>
        </w:rPr>
        <w:t>エ</w:t>
      </w:r>
      <w:r w:rsidR="00A9229A">
        <w:rPr>
          <w:rFonts w:ascii="メイリオ" w:eastAsia="メイリオ" w:hAnsi="メイリオ" w:cs="ヒラギノ明朝 Pro W3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9229A" w:rsidRPr="00A9229A">
              <w:rPr>
                <w:rFonts w:ascii="メイリオ" w:eastAsia="メイリオ" w:hAnsi="メイリオ" w:cs="ヒラギノ明朝 Pro W3"/>
                <w:sz w:val="14"/>
                <w:szCs w:val="28"/>
              </w:rPr>
              <w:t>みち</w:t>
            </w:r>
          </w:rt>
          <w:rubyBase>
            <w:r w:rsidR="00A9229A">
              <w:rPr>
                <w:rFonts w:ascii="メイリオ" w:eastAsia="メイリオ" w:hAnsi="メイリオ" w:cs="ヒラギノ明朝 Pro W3"/>
                <w:sz w:val="28"/>
                <w:szCs w:val="28"/>
              </w:rPr>
              <w:t>通</w:t>
            </w:r>
          </w:rubyBase>
        </w:ruby>
      </w:r>
      <w:r w:rsidR="00A9229A">
        <w:rPr>
          <w:rFonts w:ascii="メイリオ" w:eastAsia="メイリオ" w:hAnsi="メイリオ" w:cs="ヒラギノ明朝 Pro W3" w:hint="eastAsia"/>
          <w:sz w:val="28"/>
          <w:szCs w:val="28"/>
        </w:rPr>
        <w:t xml:space="preserve"> </w:t>
      </w:r>
      <w:r w:rsidR="004E706B" w:rsidRPr="0036097E">
        <w:rPr>
          <w:rFonts w:ascii="メイリオ" w:eastAsia="メイリオ" w:hAnsi="メイリオ" w:cs="ヒラギノ明朝 Pro W3" w:hint="eastAsia"/>
          <w:sz w:val="28"/>
          <w:szCs w:val="28"/>
        </w:rPr>
        <w:t>クリニック</w:t>
      </w:r>
      <w:r w:rsidRPr="0036097E">
        <w:rPr>
          <w:rFonts w:ascii="メイリオ" w:eastAsia="メイリオ" w:hAnsi="メイリオ" w:cs="ヒラギノ明朝 Pro W3" w:hint="eastAsia"/>
          <w:sz w:val="28"/>
          <w:szCs w:val="28"/>
        </w:rPr>
        <w:t>＞</w:t>
      </w:r>
    </w:p>
    <w:p w14:paraId="00000004" w14:textId="77777777" w:rsidR="00FB0296" w:rsidRPr="00627007" w:rsidRDefault="00013E84" w:rsidP="00627007">
      <w:pPr>
        <w:shd w:val="clear" w:color="auto" w:fill="FFFFFF"/>
        <w:jc w:val="center"/>
        <w:rPr>
          <w:rFonts w:ascii="メイリオ" w:eastAsia="メイリオ" w:hAnsi="メイリオ" w:cs="ヒラギノ明朝 Pro W3"/>
          <w:sz w:val="36"/>
          <w:szCs w:val="36"/>
        </w:rPr>
      </w:pPr>
      <w:r w:rsidRPr="00627007">
        <w:rPr>
          <w:rFonts w:ascii="メイリオ" w:eastAsia="メイリオ" w:hAnsi="メイリオ" w:cs="ヒラギノ明朝 Pro W3"/>
          <w:sz w:val="36"/>
          <w:szCs w:val="36"/>
        </w:rPr>
        <w:t>オンライン診療同意書</w:t>
      </w:r>
    </w:p>
    <w:p w14:paraId="00000005" w14:textId="77777777" w:rsidR="00FB0296" w:rsidRPr="00627007" w:rsidRDefault="00FB0296" w:rsidP="00FB3443">
      <w:pPr>
        <w:shd w:val="clear" w:color="auto" w:fill="FFFFFF"/>
        <w:spacing w:line="300" w:lineRule="exact"/>
        <w:jc w:val="center"/>
        <w:rPr>
          <w:rFonts w:ascii="メイリオ" w:eastAsia="メイリオ" w:hAnsi="メイリオ" w:cs="ヒラギノ明朝 Pro W3"/>
          <w:sz w:val="36"/>
          <w:szCs w:val="36"/>
        </w:rPr>
      </w:pPr>
    </w:p>
    <w:p w14:paraId="08275223" w14:textId="77777777" w:rsidR="006523CA" w:rsidRDefault="00013E84" w:rsidP="00627007">
      <w:pPr>
        <w:shd w:val="clear" w:color="auto" w:fill="FFFFFF"/>
        <w:spacing w:line="300" w:lineRule="exact"/>
        <w:rPr>
          <w:rFonts w:ascii="メイリオ" w:eastAsia="メイリオ" w:hAnsi="メイリオ" w:cs="ヒラギノ明朝 Pro W3"/>
          <w:sz w:val="28"/>
          <w:szCs w:val="28"/>
        </w:rPr>
      </w:pPr>
      <w:r w:rsidRPr="00627007">
        <w:rPr>
          <w:rFonts w:ascii="メイリオ" w:eastAsia="メイリオ" w:hAnsi="メイリオ" w:cs="ヒラギノ明朝 Pro W3"/>
          <w:sz w:val="28"/>
          <w:szCs w:val="28"/>
        </w:rPr>
        <w:t>オンライン診療の受診</w:t>
      </w:r>
      <w:r w:rsidR="006523CA">
        <w:rPr>
          <w:rFonts w:ascii="メイリオ" w:eastAsia="メイリオ" w:hAnsi="メイリオ" w:cs="ヒラギノ明朝 Pro W3" w:hint="eastAsia"/>
          <w:sz w:val="28"/>
          <w:szCs w:val="28"/>
        </w:rPr>
        <w:t>開始</w:t>
      </w:r>
      <w:r w:rsidRPr="00627007">
        <w:rPr>
          <w:rFonts w:ascii="メイリオ" w:eastAsia="メイリオ" w:hAnsi="メイリオ" w:cs="ヒラギノ明朝 Pro W3"/>
          <w:sz w:val="28"/>
          <w:szCs w:val="28"/>
        </w:rPr>
        <w:t>にあたり、以下の注意事項をお読み</w:t>
      </w:r>
      <w:r w:rsidR="006523CA">
        <w:rPr>
          <w:rFonts w:ascii="メイリオ" w:eastAsia="メイリオ" w:hAnsi="メイリオ" w:cs="ヒラギノ明朝 Pro W3" w:hint="eastAsia"/>
          <w:sz w:val="28"/>
          <w:szCs w:val="28"/>
        </w:rPr>
        <w:t>ください。</w:t>
      </w:r>
    </w:p>
    <w:p w14:paraId="00000007" w14:textId="6AC13C47" w:rsidR="00FB0296" w:rsidRPr="00627007" w:rsidRDefault="006523CA" w:rsidP="00627007">
      <w:pPr>
        <w:shd w:val="clear" w:color="auto" w:fill="FFFFFF"/>
        <w:spacing w:line="300" w:lineRule="exact"/>
        <w:rPr>
          <w:rFonts w:ascii="メイリオ" w:eastAsia="メイリオ" w:hAnsi="メイリオ" w:cs="ヒラギノ明朝 Pro W3"/>
          <w:sz w:val="32"/>
          <w:szCs w:val="32"/>
        </w:rPr>
      </w:pPr>
      <w:r>
        <w:rPr>
          <w:rFonts w:ascii="メイリオ" w:eastAsia="メイリオ" w:hAnsi="メイリオ" w:cs="ヒラギノ明朝 Pro W3" w:hint="eastAsia"/>
          <w:sz w:val="28"/>
          <w:szCs w:val="28"/>
        </w:rPr>
        <w:t>ご</w:t>
      </w:r>
      <w:r w:rsidR="00013E84" w:rsidRPr="00627007">
        <w:rPr>
          <w:rFonts w:ascii="メイリオ" w:eastAsia="メイリオ" w:hAnsi="メイリオ" w:cs="ヒラギノ明朝 Pro W3"/>
          <w:sz w:val="28"/>
          <w:szCs w:val="28"/>
        </w:rPr>
        <w:t>同意いただける場合は</w:t>
      </w:r>
      <w:r>
        <w:rPr>
          <w:rFonts w:ascii="メイリオ" w:eastAsia="メイリオ" w:hAnsi="メイリオ" w:cs="ヒラギノ明朝 Pro W3" w:hint="eastAsia"/>
          <w:sz w:val="28"/>
          <w:szCs w:val="28"/>
        </w:rPr>
        <w:t>、</w:t>
      </w:r>
      <w:r w:rsidR="00013E84" w:rsidRPr="00627007">
        <w:rPr>
          <w:rFonts w:ascii="メイリオ" w:eastAsia="メイリオ" w:hAnsi="メイリオ" w:cs="ヒラギノ明朝 Pro W3"/>
          <w:sz w:val="28"/>
          <w:szCs w:val="28"/>
        </w:rPr>
        <w:t>署名をお願いします。</w:t>
      </w:r>
    </w:p>
    <w:p w14:paraId="00000008" w14:textId="77777777" w:rsidR="00FB0296" w:rsidRPr="00627007" w:rsidRDefault="00FB0296" w:rsidP="00FB3443">
      <w:pPr>
        <w:shd w:val="clear" w:color="auto" w:fill="FFFFFF"/>
        <w:spacing w:line="300" w:lineRule="exact"/>
        <w:rPr>
          <w:rFonts w:ascii="メイリオ" w:eastAsia="メイリオ" w:hAnsi="メイリオ" w:cs="ヒラギノ明朝 Pro W3"/>
          <w:sz w:val="28"/>
          <w:szCs w:val="28"/>
        </w:rPr>
      </w:pPr>
    </w:p>
    <w:p w14:paraId="00000009" w14:textId="77777777" w:rsidR="00FB0296" w:rsidRPr="00627007" w:rsidRDefault="00013E84" w:rsidP="00FB3443">
      <w:pPr>
        <w:shd w:val="clear" w:color="auto" w:fill="FFFFFF"/>
        <w:spacing w:line="300" w:lineRule="exact"/>
        <w:rPr>
          <w:rFonts w:ascii="メイリオ" w:eastAsia="メイリオ" w:hAnsi="メイリオ" w:cs="ヒラギノ明朝 Pro W3"/>
          <w:b/>
          <w:sz w:val="28"/>
          <w:szCs w:val="28"/>
        </w:rPr>
      </w:pPr>
      <w:r w:rsidRPr="00627007">
        <w:rPr>
          <w:rFonts w:ascii="メイリオ" w:eastAsia="メイリオ" w:hAnsi="メイリオ" w:cs="ヒラギノ明朝 Pro W3"/>
          <w:b/>
          <w:sz w:val="28"/>
          <w:szCs w:val="28"/>
        </w:rPr>
        <w:t>■オンライン診療についての基本的な考え方について</w:t>
      </w:r>
    </w:p>
    <w:p w14:paraId="0000000A" w14:textId="5259EE7E" w:rsidR="00FB0296" w:rsidRPr="006523CA" w:rsidRDefault="00013E84" w:rsidP="00FB3443">
      <w:pPr>
        <w:shd w:val="clear" w:color="auto" w:fill="FFFFFF"/>
        <w:spacing w:line="300" w:lineRule="exact"/>
        <w:rPr>
          <w:rFonts w:ascii="メイリオ" w:eastAsia="メイリオ" w:hAnsi="メイリオ" w:cs="ヒラギノ明朝 Pro W3"/>
          <w:sz w:val="26"/>
          <w:szCs w:val="26"/>
        </w:rPr>
      </w:pPr>
      <w:r w:rsidRPr="006523CA">
        <w:rPr>
          <w:rFonts w:ascii="メイリオ" w:eastAsia="メイリオ" w:hAnsi="メイリオ" w:cs="ヒラギノ明朝 Pro W3"/>
          <w:sz w:val="26"/>
          <w:szCs w:val="26"/>
        </w:rPr>
        <w:t>・原則として、初診は対面</w:t>
      </w:r>
      <w:r w:rsidR="008961BB" w:rsidRPr="006523CA">
        <w:rPr>
          <w:rFonts w:ascii="メイリオ" w:eastAsia="メイリオ" w:hAnsi="メイリオ" w:cs="ヒラギノ明朝 Pro W3" w:hint="eastAsia"/>
          <w:sz w:val="26"/>
          <w:szCs w:val="26"/>
        </w:rPr>
        <w:t>で</w:t>
      </w:r>
      <w:r w:rsidRPr="006523CA">
        <w:rPr>
          <w:rFonts w:ascii="メイリオ" w:eastAsia="メイリオ" w:hAnsi="メイリオ" w:cs="ヒラギノ明朝 Pro W3"/>
          <w:sz w:val="26"/>
          <w:szCs w:val="26"/>
        </w:rPr>
        <w:t>診療</w:t>
      </w:r>
      <w:r w:rsidR="008961BB" w:rsidRPr="006523CA">
        <w:rPr>
          <w:rFonts w:ascii="メイリオ" w:eastAsia="メイリオ" w:hAnsi="メイリオ" w:cs="ヒラギノ明朝 Pro W3" w:hint="eastAsia"/>
          <w:sz w:val="26"/>
          <w:szCs w:val="26"/>
        </w:rPr>
        <w:t>します。</w:t>
      </w:r>
    </w:p>
    <w:p w14:paraId="0000000B" w14:textId="75322F91" w:rsidR="00FB0296" w:rsidRPr="006523CA" w:rsidRDefault="00013E84" w:rsidP="00FB3443">
      <w:pPr>
        <w:shd w:val="clear" w:color="auto" w:fill="FFFFFF"/>
        <w:spacing w:line="300" w:lineRule="exact"/>
        <w:rPr>
          <w:rFonts w:ascii="メイリオ" w:eastAsia="メイリオ" w:hAnsi="メイリオ" w:cs="ヒラギノ明朝 Pro W3"/>
          <w:sz w:val="26"/>
          <w:szCs w:val="26"/>
        </w:rPr>
      </w:pPr>
      <w:r w:rsidRPr="006523CA">
        <w:rPr>
          <w:rFonts w:ascii="メイリオ" w:eastAsia="メイリオ" w:hAnsi="メイリオ" w:cs="ヒラギノ明朝 Pro W3"/>
          <w:sz w:val="26"/>
          <w:szCs w:val="26"/>
        </w:rPr>
        <w:t>・オンライン診療は触診等ができ</w:t>
      </w:r>
      <w:r w:rsidR="008961BB" w:rsidRPr="006523CA">
        <w:rPr>
          <w:rFonts w:ascii="メイリオ" w:eastAsia="メイリオ" w:hAnsi="メイリオ" w:cs="ヒラギノ明朝 Pro W3" w:hint="eastAsia"/>
          <w:sz w:val="26"/>
          <w:szCs w:val="26"/>
        </w:rPr>
        <w:t>ず</w:t>
      </w:r>
      <w:r w:rsidR="00A9229A">
        <w:rPr>
          <w:rFonts w:ascii="メイリオ" w:eastAsia="メイリオ" w:hAnsi="メイリオ" w:cs="ヒラギノ明朝 Pro W3" w:hint="eastAsia"/>
          <w:sz w:val="26"/>
          <w:szCs w:val="26"/>
        </w:rPr>
        <w:t>、</w:t>
      </w:r>
      <w:r w:rsidRPr="006523CA">
        <w:rPr>
          <w:rFonts w:ascii="メイリオ" w:eastAsia="メイリオ" w:hAnsi="メイリオ" w:cs="ヒラギノ明朝 Pro W3"/>
          <w:sz w:val="26"/>
          <w:szCs w:val="26"/>
        </w:rPr>
        <w:t>得られる情報が限ら</w:t>
      </w:r>
      <w:r w:rsidR="006523CA">
        <w:rPr>
          <w:rFonts w:ascii="メイリオ" w:eastAsia="メイリオ" w:hAnsi="メイリオ" w:cs="ヒラギノ明朝 Pro W3" w:hint="eastAsia"/>
          <w:sz w:val="26"/>
          <w:szCs w:val="26"/>
        </w:rPr>
        <w:t>ますので</w:t>
      </w:r>
      <w:r w:rsidRPr="006523CA">
        <w:rPr>
          <w:rFonts w:ascii="メイリオ" w:eastAsia="メイリオ" w:hAnsi="メイリオ" w:cs="ヒラギノ明朝 Pro W3"/>
          <w:sz w:val="26"/>
          <w:szCs w:val="26"/>
        </w:rPr>
        <w:t>、対面診療を適切に組み合わせて行う</w:t>
      </w:r>
      <w:r w:rsidR="006523CA">
        <w:rPr>
          <w:rFonts w:ascii="メイリオ" w:eastAsia="メイリオ" w:hAnsi="メイリオ" w:cs="ヒラギノ明朝 Pro W3" w:hint="eastAsia"/>
          <w:sz w:val="26"/>
          <w:szCs w:val="26"/>
        </w:rPr>
        <w:t>必要があり</w:t>
      </w:r>
      <w:r w:rsidR="008961BB" w:rsidRPr="006523CA">
        <w:rPr>
          <w:rFonts w:ascii="メイリオ" w:eastAsia="メイリオ" w:hAnsi="メイリオ" w:cs="ヒラギノ明朝 Pro W3" w:hint="eastAsia"/>
          <w:sz w:val="26"/>
          <w:szCs w:val="26"/>
        </w:rPr>
        <w:t>ます。</w:t>
      </w:r>
    </w:p>
    <w:p w14:paraId="0000000C" w14:textId="0C5DB9D1" w:rsidR="00FB0296" w:rsidRPr="006523CA" w:rsidRDefault="00013E84" w:rsidP="00FB3443">
      <w:pPr>
        <w:shd w:val="clear" w:color="auto" w:fill="FFFFFF"/>
        <w:spacing w:line="300" w:lineRule="exact"/>
        <w:rPr>
          <w:rFonts w:ascii="メイリオ" w:eastAsia="メイリオ" w:hAnsi="メイリオ" w:cs="ヒラギノ明朝 Pro W3"/>
          <w:sz w:val="26"/>
          <w:szCs w:val="26"/>
        </w:rPr>
      </w:pPr>
      <w:r w:rsidRPr="006523CA">
        <w:rPr>
          <w:rFonts w:ascii="メイリオ" w:eastAsia="メイリオ" w:hAnsi="メイリオ" w:cs="ヒラギノ明朝 Pro W3"/>
          <w:sz w:val="26"/>
          <w:szCs w:val="26"/>
        </w:rPr>
        <w:t>・オンライン診療は、患者</w:t>
      </w:r>
      <w:r w:rsidR="006523CA">
        <w:rPr>
          <w:rFonts w:ascii="メイリオ" w:eastAsia="メイリオ" w:hAnsi="メイリオ" w:cs="ヒラギノ明朝 Pro W3" w:hint="eastAsia"/>
          <w:sz w:val="26"/>
          <w:szCs w:val="26"/>
        </w:rPr>
        <w:t>さん</w:t>
      </w:r>
      <w:r w:rsidRPr="006523CA">
        <w:rPr>
          <w:rFonts w:ascii="メイリオ" w:eastAsia="メイリオ" w:hAnsi="メイリオ" w:cs="ヒラギノ明朝 Pro W3"/>
          <w:sz w:val="26"/>
          <w:szCs w:val="26"/>
        </w:rPr>
        <w:t>がその利益および不利益等を十分に理解し、</w:t>
      </w:r>
      <w:r w:rsidR="008961BB" w:rsidRPr="006523CA">
        <w:rPr>
          <w:rFonts w:ascii="メイリオ" w:eastAsia="メイリオ" w:hAnsi="メイリオ" w:cs="ヒラギノ明朝 Pro W3" w:hint="eastAsia"/>
          <w:sz w:val="26"/>
          <w:szCs w:val="26"/>
        </w:rPr>
        <w:t>実施について該当</w:t>
      </w:r>
      <w:r w:rsidRPr="006523CA">
        <w:rPr>
          <w:rFonts w:ascii="メイリオ" w:eastAsia="メイリオ" w:hAnsi="メイリオ" w:cs="ヒラギノ明朝 Pro W3"/>
          <w:sz w:val="26"/>
          <w:szCs w:val="26"/>
        </w:rPr>
        <w:t>医師と患者</w:t>
      </w:r>
      <w:r w:rsidR="006523CA">
        <w:rPr>
          <w:rFonts w:ascii="メイリオ" w:eastAsia="メイリオ" w:hAnsi="メイリオ" w:cs="ヒラギノ明朝 Pro W3" w:hint="eastAsia"/>
          <w:sz w:val="26"/>
          <w:szCs w:val="26"/>
        </w:rPr>
        <w:t>さん</w:t>
      </w:r>
      <w:r w:rsidRPr="006523CA">
        <w:rPr>
          <w:rFonts w:ascii="メイリオ" w:eastAsia="メイリオ" w:hAnsi="メイリオ" w:cs="ヒラギノ明朝 Pro W3"/>
          <w:sz w:val="26"/>
          <w:szCs w:val="26"/>
        </w:rPr>
        <w:t>の間で合意</w:t>
      </w:r>
      <w:r w:rsidR="008961BB" w:rsidRPr="006523CA">
        <w:rPr>
          <w:rFonts w:ascii="メイリオ" w:eastAsia="メイリオ" w:hAnsi="メイリオ" w:cs="ヒラギノ明朝 Pro W3" w:hint="eastAsia"/>
          <w:sz w:val="26"/>
          <w:szCs w:val="26"/>
        </w:rPr>
        <w:t>された</w:t>
      </w:r>
      <w:r w:rsidRPr="006523CA">
        <w:rPr>
          <w:rFonts w:ascii="メイリオ" w:eastAsia="メイリオ" w:hAnsi="メイリオ" w:cs="ヒラギノ明朝 Pro W3"/>
          <w:sz w:val="26"/>
          <w:szCs w:val="26"/>
        </w:rPr>
        <w:t>場合に、患者</w:t>
      </w:r>
      <w:r w:rsidR="006523CA">
        <w:rPr>
          <w:rFonts w:ascii="メイリオ" w:eastAsia="メイリオ" w:hAnsi="メイリオ" w:cs="ヒラギノ明朝 Pro W3" w:hint="eastAsia"/>
          <w:sz w:val="26"/>
          <w:szCs w:val="26"/>
        </w:rPr>
        <w:t>さん</w:t>
      </w:r>
      <w:r w:rsidRPr="006523CA">
        <w:rPr>
          <w:rFonts w:ascii="メイリオ" w:eastAsia="メイリオ" w:hAnsi="メイリオ" w:cs="ヒラギノ明朝 Pro W3"/>
          <w:sz w:val="26"/>
          <w:szCs w:val="26"/>
        </w:rPr>
        <w:t>の求めに応じて行</w:t>
      </w:r>
      <w:r w:rsidR="008961BB" w:rsidRPr="006523CA">
        <w:rPr>
          <w:rFonts w:ascii="メイリオ" w:eastAsia="メイリオ" w:hAnsi="メイリオ" w:cs="ヒラギノ明朝 Pro W3" w:hint="eastAsia"/>
          <w:sz w:val="26"/>
          <w:szCs w:val="26"/>
        </w:rPr>
        <w:t>います。</w:t>
      </w:r>
    </w:p>
    <w:p w14:paraId="0000000D" w14:textId="77777777" w:rsidR="00FB0296" w:rsidRPr="006523CA" w:rsidRDefault="00FB0296" w:rsidP="00FB3443">
      <w:pPr>
        <w:shd w:val="clear" w:color="auto" w:fill="FFFFFF"/>
        <w:spacing w:line="300" w:lineRule="exact"/>
        <w:rPr>
          <w:rFonts w:ascii="メイリオ" w:eastAsia="メイリオ" w:hAnsi="メイリオ" w:cs="ヒラギノ明朝 Pro W3"/>
          <w:sz w:val="26"/>
          <w:szCs w:val="26"/>
        </w:rPr>
      </w:pPr>
    </w:p>
    <w:p w14:paraId="0000000E" w14:textId="77777777" w:rsidR="00FB0296" w:rsidRPr="00627007" w:rsidRDefault="00013E84" w:rsidP="00FB3443">
      <w:pPr>
        <w:shd w:val="clear" w:color="auto" w:fill="FFFFFF"/>
        <w:spacing w:line="300" w:lineRule="exact"/>
        <w:rPr>
          <w:rFonts w:ascii="メイリオ" w:eastAsia="メイリオ" w:hAnsi="メイリオ" w:cs="ヒラギノ明朝 Pro W3"/>
          <w:sz w:val="28"/>
          <w:szCs w:val="28"/>
        </w:rPr>
      </w:pPr>
      <w:r w:rsidRPr="00627007">
        <w:rPr>
          <w:rFonts w:ascii="メイリオ" w:eastAsia="メイリオ" w:hAnsi="メイリオ" w:cs="ヒラギノ明朝 Pro W3"/>
          <w:b/>
          <w:sz w:val="28"/>
          <w:szCs w:val="28"/>
        </w:rPr>
        <w:t>■オンライン診療に利用する機器について</w:t>
      </w:r>
    </w:p>
    <w:p w14:paraId="0000000F" w14:textId="329FEEB8" w:rsidR="00FB0296" w:rsidRPr="006523CA" w:rsidRDefault="00013E84" w:rsidP="00FB3443">
      <w:pPr>
        <w:shd w:val="clear" w:color="auto" w:fill="FFFFFF"/>
        <w:spacing w:line="300" w:lineRule="exact"/>
        <w:rPr>
          <w:rFonts w:ascii="メイリオ" w:eastAsia="メイリオ" w:hAnsi="メイリオ" w:cs="ヒラギノ明朝 Pro W3"/>
          <w:sz w:val="26"/>
          <w:szCs w:val="26"/>
        </w:rPr>
      </w:pPr>
      <w:r w:rsidRPr="00627007">
        <w:rPr>
          <w:rFonts w:ascii="メイリオ" w:eastAsia="メイリオ" w:hAnsi="メイリオ" w:cs="ヒラギノ明朝 Pro W3"/>
          <w:sz w:val="28"/>
          <w:szCs w:val="28"/>
        </w:rPr>
        <w:t>・</w:t>
      </w:r>
      <w:r w:rsidRPr="006523CA">
        <w:rPr>
          <w:rFonts w:ascii="メイリオ" w:eastAsia="メイリオ" w:hAnsi="メイリオ" w:cs="ヒラギノ明朝 Pro W3"/>
          <w:sz w:val="26"/>
          <w:szCs w:val="26"/>
        </w:rPr>
        <w:t>受診には、オンライン診療・服薬指導アプリCLINICS（以下「CLINICSアプリ」と称する）を使用</w:t>
      </w:r>
      <w:r w:rsidR="008961BB" w:rsidRPr="006523CA">
        <w:rPr>
          <w:rFonts w:ascii="メイリオ" w:eastAsia="メイリオ" w:hAnsi="メイリオ" w:cs="ヒラギノ明朝 Pro W3" w:hint="eastAsia"/>
          <w:sz w:val="26"/>
          <w:szCs w:val="26"/>
        </w:rPr>
        <w:t>します。</w:t>
      </w:r>
    </w:p>
    <w:p w14:paraId="00000010" w14:textId="2E3F95E8" w:rsidR="00FB0296" w:rsidRPr="006523CA" w:rsidRDefault="00013E84" w:rsidP="00FB3443">
      <w:pPr>
        <w:shd w:val="clear" w:color="auto" w:fill="FFFFFF"/>
        <w:spacing w:line="300" w:lineRule="exact"/>
        <w:rPr>
          <w:rFonts w:ascii="メイリオ" w:eastAsia="メイリオ" w:hAnsi="メイリオ" w:cs="ヒラギノ明朝 Pro W3"/>
          <w:sz w:val="26"/>
          <w:szCs w:val="26"/>
        </w:rPr>
      </w:pPr>
      <w:r w:rsidRPr="006523CA">
        <w:rPr>
          <w:rFonts w:ascii="メイリオ" w:eastAsia="メイリオ" w:hAnsi="メイリオ" w:cs="ヒラギノ明朝 Pro W3"/>
          <w:sz w:val="26"/>
          <w:szCs w:val="26"/>
        </w:rPr>
        <w:t>・CLINICSアプリ利用に伴うデータ通信費用は患者</w:t>
      </w:r>
      <w:r w:rsidR="008961BB" w:rsidRPr="006523CA">
        <w:rPr>
          <w:rFonts w:ascii="メイリオ" w:eastAsia="メイリオ" w:hAnsi="メイリオ" w:cs="ヒラギノ明朝 Pro W3" w:hint="eastAsia"/>
          <w:sz w:val="26"/>
          <w:szCs w:val="26"/>
        </w:rPr>
        <w:t>さんの負担です。</w:t>
      </w:r>
    </w:p>
    <w:p w14:paraId="00000011" w14:textId="77777777" w:rsidR="00FB0296" w:rsidRPr="00627007" w:rsidRDefault="00FB0296" w:rsidP="00FB3443">
      <w:pPr>
        <w:shd w:val="clear" w:color="auto" w:fill="FFFFFF"/>
        <w:spacing w:line="300" w:lineRule="exact"/>
        <w:rPr>
          <w:rFonts w:ascii="メイリオ" w:eastAsia="メイリオ" w:hAnsi="メイリオ" w:cs="ヒラギノ明朝 Pro W3"/>
          <w:b/>
          <w:sz w:val="28"/>
          <w:szCs w:val="28"/>
        </w:rPr>
      </w:pPr>
    </w:p>
    <w:p w14:paraId="00000012" w14:textId="77777777" w:rsidR="00FB0296" w:rsidRPr="00627007" w:rsidRDefault="00013E84" w:rsidP="00FB3443">
      <w:pPr>
        <w:shd w:val="clear" w:color="auto" w:fill="FFFFFF"/>
        <w:spacing w:line="300" w:lineRule="exact"/>
        <w:rPr>
          <w:rFonts w:ascii="メイリオ" w:eastAsia="メイリオ" w:hAnsi="メイリオ" w:cs="ヒラギノ明朝 Pro W3"/>
          <w:b/>
          <w:sz w:val="28"/>
          <w:szCs w:val="28"/>
        </w:rPr>
      </w:pPr>
      <w:r w:rsidRPr="00627007">
        <w:rPr>
          <w:rFonts w:ascii="メイリオ" w:eastAsia="メイリオ" w:hAnsi="メイリオ" w:cs="ヒラギノ明朝 Pro W3"/>
          <w:b/>
          <w:sz w:val="28"/>
          <w:szCs w:val="28"/>
        </w:rPr>
        <w:t>■オンライン診療を中止する場合について</w:t>
      </w:r>
    </w:p>
    <w:p w14:paraId="00000013" w14:textId="7D001C39" w:rsidR="00FB0296" w:rsidRPr="00627007" w:rsidRDefault="00013E84" w:rsidP="00FB3443">
      <w:pPr>
        <w:shd w:val="clear" w:color="auto" w:fill="FFFFFF"/>
        <w:spacing w:line="300" w:lineRule="exact"/>
        <w:rPr>
          <w:rFonts w:ascii="メイリオ" w:eastAsia="メイリオ" w:hAnsi="メイリオ" w:cs="ヒラギノ明朝 Pro W3"/>
          <w:sz w:val="28"/>
          <w:szCs w:val="28"/>
        </w:rPr>
      </w:pPr>
      <w:r w:rsidRPr="00627007">
        <w:rPr>
          <w:rFonts w:ascii="メイリオ" w:eastAsia="メイリオ" w:hAnsi="メイリオ" w:cs="ヒラギノ明朝 Pro W3"/>
          <w:sz w:val="28"/>
          <w:szCs w:val="28"/>
        </w:rPr>
        <w:t>・下記に該当した場合、オンライン診療を中止し対面診療</w:t>
      </w:r>
      <w:r w:rsidR="008961BB">
        <w:rPr>
          <w:rFonts w:ascii="メイリオ" w:eastAsia="メイリオ" w:hAnsi="メイリオ" w:cs="ヒラギノ明朝 Pro W3" w:hint="eastAsia"/>
          <w:sz w:val="28"/>
          <w:szCs w:val="28"/>
        </w:rPr>
        <w:t>に変更しますので、</w:t>
      </w:r>
      <w:r w:rsidR="006523CA">
        <w:rPr>
          <w:rFonts w:ascii="メイリオ" w:eastAsia="メイリオ" w:hAnsi="メイリオ" w:cs="ヒラギノ明朝 Pro W3" w:hint="eastAsia"/>
          <w:sz w:val="28"/>
          <w:szCs w:val="28"/>
        </w:rPr>
        <w:t>直接</w:t>
      </w:r>
      <w:r w:rsidR="008961BB">
        <w:rPr>
          <w:rFonts w:ascii="メイリオ" w:eastAsia="メイリオ" w:hAnsi="メイリオ" w:cs="ヒラギノ明朝 Pro W3" w:hint="eastAsia"/>
          <w:sz w:val="28"/>
          <w:szCs w:val="28"/>
        </w:rPr>
        <w:t>受診してください。</w:t>
      </w:r>
    </w:p>
    <w:p w14:paraId="00000014" w14:textId="01ADB3A4" w:rsidR="00FB0296" w:rsidRPr="00627007" w:rsidRDefault="00013E84" w:rsidP="00FB3443">
      <w:pPr>
        <w:numPr>
          <w:ilvl w:val="0"/>
          <w:numId w:val="1"/>
        </w:numPr>
        <w:shd w:val="clear" w:color="auto" w:fill="FFFFFF"/>
        <w:spacing w:line="300" w:lineRule="exact"/>
        <w:rPr>
          <w:rFonts w:ascii="メイリオ" w:eastAsia="メイリオ" w:hAnsi="メイリオ" w:cs="ヒラギノ明朝 Pro W3"/>
          <w:sz w:val="28"/>
          <w:szCs w:val="28"/>
        </w:rPr>
      </w:pPr>
      <w:r w:rsidRPr="00627007">
        <w:rPr>
          <w:rFonts w:ascii="メイリオ" w:eastAsia="メイリオ" w:hAnsi="メイリオ" w:cs="ヒラギノ明朝 Pro W3"/>
          <w:sz w:val="28"/>
          <w:szCs w:val="28"/>
        </w:rPr>
        <w:t>患者の心身の状態について必要な情報が得られない場合、体調</w:t>
      </w:r>
      <w:r w:rsidR="006523CA">
        <w:rPr>
          <w:rFonts w:ascii="メイリオ" w:eastAsia="メイリオ" w:hAnsi="メイリオ" w:cs="ヒラギノ明朝 Pro W3" w:hint="eastAsia"/>
          <w:sz w:val="28"/>
          <w:szCs w:val="28"/>
        </w:rPr>
        <w:t>が</w:t>
      </w:r>
      <w:r w:rsidRPr="00627007">
        <w:rPr>
          <w:rFonts w:ascii="メイリオ" w:eastAsia="メイリオ" w:hAnsi="メイリオ" w:cs="ヒラギノ明朝 Pro W3"/>
          <w:sz w:val="28"/>
          <w:szCs w:val="28"/>
        </w:rPr>
        <w:t>変化</w:t>
      </w:r>
      <w:r w:rsidR="006523CA">
        <w:rPr>
          <w:rFonts w:ascii="メイリオ" w:eastAsia="メイリオ" w:hAnsi="メイリオ" w:cs="ヒラギノ明朝 Pro W3" w:hint="eastAsia"/>
          <w:sz w:val="28"/>
          <w:szCs w:val="28"/>
        </w:rPr>
        <w:t>し</w:t>
      </w:r>
      <w:r w:rsidRPr="00627007">
        <w:rPr>
          <w:rFonts w:ascii="メイリオ" w:eastAsia="メイリオ" w:hAnsi="メイリオ" w:cs="ヒラギノ明朝 Pro W3"/>
          <w:sz w:val="28"/>
          <w:szCs w:val="28"/>
        </w:rPr>
        <w:t>、オンライン診療による診療が適切でないと医師が判断した場合</w:t>
      </w:r>
    </w:p>
    <w:p w14:paraId="00000015" w14:textId="77777777" w:rsidR="00FB0296" w:rsidRPr="00627007" w:rsidRDefault="00013E84" w:rsidP="00FB3443">
      <w:pPr>
        <w:numPr>
          <w:ilvl w:val="0"/>
          <w:numId w:val="1"/>
        </w:numPr>
        <w:shd w:val="clear" w:color="auto" w:fill="FFFFFF"/>
        <w:spacing w:line="300" w:lineRule="exact"/>
        <w:rPr>
          <w:rFonts w:ascii="メイリオ" w:eastAsia="メイリオ" w:hAnsi="メイリオ" w:cs="ヒラギノ明朝 Pro W3"/>
          <w:sz w:val="28"/>
          <w:szCs w:val="28"/>
        </w:rPr>
      </w:pPr>
      <w:r w:rsidRPr="00627007">
        <w:rPr>
          <w:rFonts w:ascii="メイリオ" w:eastAsia="メイリオ" w:hAnsi="メイリオ" w:cs="ヒラギノ明朝 Pro W3"/>
          <w:sz w:val="28"/>
          <w:szCs w:val="28"/>
        </w:rPr>
        <w:t>情報通信機器の不良・ネットワーク障害等によりオンライン診療を行うことができない場合</w:t>
      </w:r>
    </w:p>
    <w:p w14:paraId="00000016" w14:textId="77777777" w:rsidR="00FB0296" w:rsidRPr="00627007" w:rsidRDefault="00013E84" w:rsidP="00FB3443">
      <w:pPr>
        <w:numPr>
          <w:ilvl w:val="0"/>
          <w:numId w:val="1"/>
        </w:numPr>
        <w:shd w:val="clear" w:color="auto" w:fill="FFFFFF"/>
        <w:spacing w:line="300" w:lineRule="exact"/>
        <w:rPr>
          <w:rFonts w:ascii="メイリオ" w:eastAsia="メイリオ" w:hAnsi="メイリオ" w:cs="ヒラギノ明朝 Pro W3"/>
          <w:sz w:val="28"/>
          <w:szCs w:val="28"/>
        </w:rPr>
      </w:pPr>
      <w:r w:rsidRPr="00627007">
        <w:rPr>
          <w:rFonts w:ascii="メイリオ" w:eastAsia="メイリオ" w:hAnsi="メイリオ" w:cs="ヒラギノ明朝 Pro W3"/>
          <w:sz w:val="28"/>
          <w:szCs w:val="28"/>
        </w:rPr>
        <w:t>その他、対面による診療が必要と医師が判断した場合</w:t>
      </w:r>
    </w:p>
    <w:p w14:paraId="00000017" w14:textId="77777777" w:rsidR="00FB0296" w:rsidRPr="00627007" w:rsidRDefault="00FB0296" w:rsidP="00FB3443">
      <w:pPr>
        <w:shd w:val="clear" w:color="auto" w:fill="FFFFFF"/>
        <w:spacing w:line="300" w:lineRule="exact"/>
        <w:rPr>
          <w:rFonts w:ascii="メイリオ" w:eastAsia="メイリオ" w:hAnsi="メイリオ" w:cs="ヒラギノ明朝 Pro W3"/>
          <w:b/>
          <w:sz w:val="28"/>
          <w:szCs w:val="28"/>
        </w:rPr>
      </w:pPr>
    </w:p>
    <w:p w14:paraId="00000018" w14:textId="2DC64B57" w:rsidR="00FB0296" w:rsidRPr="00627007" w:rsidRDefault="00013E84" w:rsidP="00FB3443">
      <w:pPr>
        <w:shd w:val="clear" w:color="auto" w:fill="FFFFFF"/>
        <w:spacing w:line="300" w:lineRule="exact"/>
        <w:rPr>
          <w:rFonts w:ascii="メイリオ" w:eastAsia="メイリオ" w:hAnsi="メイリオ" w:cs="ヒラギノ明朝 Pro W3"/>
          <w:b/>
          <w:sz w:val="28"/>
          <w:szCs w:val="28"/>
        </w:rPr>
      </w:pPr>
      <w:r w:rsidRPr="00627007">
        <w:rPr>
          <w:rFonts w:ascii="メイリオ" w:eastAsia="メイリオ" w:hAnsi="メイリオ" w:cs="ヒラギノ明朝 Pro W3"/>
          <w:b/>
          <w:sz w:val="28"/>
          <w:szCs w:val="28"/>
        </w:rPr>
        <w:t>■セキュリティおよびプライバシーについて</w:t>
      </w:r>
      <w:r w:rsidR="008961BB">
        <w:rPr>
          <w:rFonts w:ascii="メイリオ" w:eastAsia="メイリオ" w:hAnsi="メイリオ" w:cs="ヒラギノ明朝 Pro W3" w:hint="eastAsia"/>
          <w:b/>
          <w:sz w:val="28"/>
          <w:szCs w:val="28"/>
        </w:rPr>
        <w:t>のお約束</w:t>
      </w:r>
    </w:p>
    <w:p w14:paraId="00000019" w14:textId="2F7A8BEF" w:rsidR="00FB0296" w:rsidRPr="006523CA" w:rsidRDefault="00013E84" w:rsidP="00FB3443">
      <w:pPr>
        <w:shd w:val="clear" w:color="auto" w:fill="FFFFFF"/>
        <w:spacing w:line="300" w:lineRule="exact"/>
        <w:rPr>
          <w:rFonts w:ascii="メイリオ" w:eastAsia="メイリオ" w:hAnsi="メイリオ" w:cs="ヒラギノ明朝 Pro W3"/>
          <w:sz w:val="26"/>
          <w:szCs w:val="26"/>
        </w:rPr>
      </w:pPr>
      <w:r w:rsidRPr="00627007">
        <w:rPr>
          <w:rFonts w:ascii="メイリオ" w:eastAsia="メイリオ" w:hAnsi="メイリオ" w:cs="ヒラギノ明朝 Pro W3"/>
          <w:sz w:val="28"/>
          <w:szCs w:val="28"/>
        </w:rPr>
        <w:t>・</w:t>
      </w:r>
      <w:r w:rsidRPr="006523CA">
        <w:rPr>
          <w:rFonts w:ascii="メイリオ" w:eastAsia="メイリオ" w:hAnsi="メイリオ" w:cs="ヒラギノ明朝 Pro W3"/>
          <w:sz w:val="26"/>
          <w:szCs w:val="26"/>
        </w:rPr>
        <w:t>スマートフォンやパソコン</w:t>
      </w:r>
      <w:r w:rsidR="006523CA">
        <w:rPr>
          <w:rFonts w:ascii="メイリオ" w:eastAsia="メイリオ" w:hAnsi="メイリオ" w:cs="ヒラギノ明朝 Pro W3" w:hint="eastAsia"/>
          <w:sz w:val="26"/>
          <w:szCs w:val="26"/>
        </w:rPr>
        <w:t>等の</w:t>
      </w:r>
      <w:r w:rsidRPr="006523CA">
        <w:rPr>
          <w:rFonts w:ascii="メイリオ" w:eastAsia="メイリオ" w:hAnsi="メイリオ" w:cs="ヒラギノ明朝 Pro W3"/>
          <w:sz w:val="26"/>
          <w:szCs w:val="26"/>
        </w:rPr>
        <w:t>端末のセキュリティ対策は患者</w:t>
      </w:r>
      <w:r w:rsidR="006523CA">
        <w:rPr>
          <w:rFonts w:ascii="メイリオ" w:eastAsia="メイリオ" w:hAnsi="メイリオ" w:cs="ヒラギノ明朝 Pro W3" w:hint="eastAsia"/>
          <w:sz w:val="26"/>
          <w:szCs w:val="26"/>
        </w:rPr>
        <w:t>さん</w:t>
      </w:r>
      <w:r w:rsidRPr="006523CA">
        <w:rPr>
          <w:rFonts w:ascii="メイリオ" w:eastAsia="メイリオ" w:hAnsi="メイリオ" w:cs="ヒラギノ明朝 Pro W3"/>
          <w:sz w:val="26"/>
          <w:szCs w:val="26"/>
        </w:rPr>
        <w:t>自身の責任で行う</w:t>
      </w:r>
      <w:r w:rsidR="008961BB" w:rsidRPr="006523CA">
        <w:rPr>
          <w:rFonts w:ascii="メイリオ" w:eastAsia="メイリオ" w:hAnsi="メイリオ" w:cs="ヒラギノ明朝 Pro W3" w:hint="eastAsia"/>
          <w:sz w:val="26"/>
          <w:szCs w:val="26"/>
        </w:rPr>
        <w:t>事</w:t>
      </w:r>
    </w:p>
    <w:p w14:paraId="0000001A" w14:textId="3AF5411A" w:rsidR="00FB0296" w:rsidRPr="006523CA" w:rsidRDefault="00013E84" w:rsidP="006523CA">
      <w:pPr>
        <w:shd w:val="clear" w:color="auto" w:fill="FFFFFF"/>
        <w:spacing w:line="300" w:lineRule="exact"/>
        <w:ind w:left="260" w:hangingChars="100" w:hanging="260"/>
        <w:rPr>
          <w:rFonts w:ascii="メイリオ" w:eastAsia="メイリオ" w:hAnsi="メイリオ" w:cs="ヒラギノ明朝 Pro W3"/>
          <w:sz w:val="26"/>
          <w:szCs w:val="26"/>
        </w:rPr>
      </w:pPr>
      <w:r w:rsidRPr="006523CA">
        <w:rPr>
          <w:rFonts w:ascii="メイリオ" w:eastAsia="メイリオ" w:hAnsi="メイリオ" w:cs="ヒラギノ明朝 Pro W3"/>
          <w:sz w:val="26"/>
          <w:szCs w:val="26"/>
        </w:rPr>
        <w:t>・端末からの情報漏洩を防ぐため、生体認証やウィルス対策ソフトの導入を行</w:t>
      </w:r>
      <w:r w:rsidR="006523CA">
        <w:rPr>
          <w:rFonts w:ascii="メイリオ" w:eastAsia="メイリオ" w:hAnsi="メイリオ" w:cs="ヒラギノ明朝 Pro W3" w:hint="eastAsia"/>
          <w:sz w:val="26"/>
          <w:szCs w:val="26"/>
        </w:rPr>
        <w:t>い</w:t>
      </w:r>
      <w:r w:rsidRPr="006523CA">
        <w:rPr>
          <w:rFonts w:ascii="メイリオ" w:eastAsia="メイリオ" w:hAnsi="メイリオ" w:cs="ヒラギノ明朝 Pro W3"/>
          <w:sz w:val="26"/>
          <w:szCs w:val="26"/>
        </w:rPr>
        <w:t>CLINICSアプリやOSは最新版を使用する</w:t>
      </w:r>
      <w:r w:rsidR="008961BB" w:rsidRPr="006523CA">
        <w:rPr>
          <w:rFonts w:ascii="メイリオ" w:eastAsia="メイリオ" w:hAnsi="メイリオ" w:cs="ヒラギノ明朝 Pro W3" w:hint="eastAsia"/>
          <w:sz w:val="26"/>
          <w:szCs w:val="26"/>
        </w:rPr>
        <w:t>事</w:t>
      </w:r>
    </w:p>
    <w:p w14:paraId="0000001B" w14:textId="030A89C1" w:rsidR="00FB0296" w:rsidRPr="006523CA" w:rsidRDefault="00013E84" w:rsidP="00FB3443">
      <w:pPr>
        <w:shd w:val="clear" w:color="auto" w:fill="FFFFFF"/>
        <w:spacing w:line="300" w:lineRule="exact"/>
        <w:rPr>
          <w:rFonts w:ascii="メイリオ" w:eastAsia="メイリオ" w:hAnsi="メイリオ" w:cs="ヒラギノ明朝 Pro W3"/>
          <w:sz w:val="26"/>
          <w:szCs w:val="26"/>
        </w:rPr>
      </w:pPr>
      <w:r w:rsidRPr="006523CA">
        <w:rPr>
          <w:rFonts w:ascii="メイリオ" w:eastAsia="メイリオ" w:hAnsi="メイリオ" w:cs="ヒラギノ明朝 Pro W3"/>
          <w:sz w:val="26"/>
          <w:szCs w:val="26"/>
        </w:rPr>
        <w:t>・患者</w:t>
      </w:r>
      <w:r w:rsidR="006523CA">
        <w:rPr>
          <w:rFonts w:ascii="メイリオ" w:eastAsia="メイリオ" w:hAnsi="メイリオ" w:cs="ヒラギノ明朝 Pro W3" w:hint="eastAsia"/>
          <w:sz w:val="26"/>
          <w:szCs w:val="26"/>
        </w:rPr>
        <w:t>さん</w:t>
      </w:r>
      <w:r w:rsidRPr="006523CA">
        <w:rPr>
          <w:rFonts w:ascii="メイリオ" w:eastAsia="メイリオ" w:hAnsi="メイリオ" w:cs="ヒラギノ明朝 Pro W3"/>
          <w:sz w:val="26"/>
          <w:szCs w:val="26"/>
        </w:rPr>
        <w:t>側、医師側共に</w:t>
      </w:r>
      <w:r w:rsidR="008961BB" w:rsidRPr="006523CA">
        <w:rPr>
          <w:rFonts w:ascii="メイリオ" w:eastAsia="メイリオ" w:hAnsi="メイリオ" w:cs="ヒラギノ明朝 Pro W3" w:hint="eastAsia"/>
          <w:sz w:val="26"/>
          <w:szCs w:val="26"/>
        </w:rPr>
        <w:t>、</w:t>
      </w:r>
      <w:r w:rsidRPr="006523CA">
        <w:rPr>
          <w:rFonts w:ascii="メイリオ" w:eastAsia="メイリオ" w:hAnsi="メイリオ" w:cs="ヒラギノ明朝 Pro W3"/>
          <w:sz w:val="26"/>
          <w:szCs w:val="26"/>
        </w:rPr>
        <w:t>同意なしに</w:t>
      </w:r>
      <w:r w:rsidRPr="006523CA">
        <w:rPr>
          <w:rFonts w:ascii="メイリオ" w:eastAsia="メイリオ" w:hAnsi="メイリオ" w:cs="ヒラギノ明朝 Pro W3"/>
          <w:sz w:val="26"/>
          <w:szCs w:val="26"/>
          <w:u w:val="single"/>
        </w:rPr>
        <w:t>診療内容の録音、録画、撮影は行わない</w:t>
      </w:r>
      <w:r w:rsidR="008961BB" w:rsidRPr="006523CA">
        <w:rPr>
          <w:rFonts w:ascii="メイリオ" w:eastAsia="メイリオ" w:hAnsi="メイリオ" w:cs="ヒラギノ明朝 Pro W3" w:hint="eastAsia"/>
          <w:sz w:val="26"/>
          <w:szCs w:val="26"/>
          <w:u w:val="single"/>
        </w:rPr>
        <w:t>事</w:t>
      </w:r>
    </w:p>
    <w:p w14:paraId="0000001C" w14:textId="652171DF" w:rsidR="00FB0296" w:rsidRPr="006523CA" w:rsidRDefault="00013E84" w:rsidP="00FB3443">
      <w:pPr>
        <w:shd w:val="clear" w:color="auto" w:fill="FFFFFF"/>
        <w:spacing w:line="300" w:lineRule="exact"/>
        <w:rPr>
          <w:rFonts w:ascii="メイリオ" w:eastAsia="メイリオ" w:hAnsi="メイリオ" w:cs="ヒラギノ明朝 Pro W3"/>
          <w:sz w:val="26"/>
          <w:szCs w:val="26"/>
        </w:rPr>
      </w:pPr>
      <w:r w:rsidRPr="006523CA">
        <w:rPr>
          <w:rFonts w:ascii="メイリオ" w:eastAsia="メイリオ" w:hAnsi="メイリオ" w:cs="ヒラギノ明朝 Pro W3"/>
          <w:sz w:val="26"/>
          <w:szCs w:val="26"/>
        </w:rPr>
        <w:t>・医師のアカウント等の情報を</w:t>
      </w:r>
      <w:r w:rsidR="006523CA">
        <w:rPr>
          <w:rFonts w:ascii="メイリオ" w:eastAsia="メイリオ" w:hAnsi="メイリオ" w:cs="ヒラギノ明朝 Pro W3" w:hint="eastAsia"/>
          <w:sz w:val="26"/>
          <w:szCs w:val="26"/>
        </w:rPr>
        <w:t>、</w:t>
      </w:r>
      <w:r w:rsidRPr="006523CA">
        <w:rPr>
          <w:rFonts w:ascii="メイリオ" w:eastAsia="メイリオ" w:hAnsi="メイリオ" w:cs="ヒラギノ明朝 Pro W3"/>
          <w:sz w:val="26"/>
          <w:szCs w:val="26"/>
        </w:rPr>
        <w:t>診療に関係のない第三者に提供しない</w:t>
      </w:r>
      <w:r w:rsidR="008961BB" w:rsidRPr="006523CA">
        <w:rPr>
          <w:rFonts w:ascii="メイリオ" w:eastAsia="メイリオ" w:hAnsi="メイリオ" w:cs="ヒラギノ明朝 Pro W3" w:hint="eastAsia"/>
          <w:sz w:val="26"/>
          <w:szCs w:val="26"/>
        </w:rPr>
        <w:t>事</w:t>
      </w:r>
    </w:p>
    <w:p w14:paraId="0000001D" w14:textId="422FCDEF" w:rsidR="00FB0296" w:rsidRPr="006523CA" w:rsidRDefault="00013E84" w:rsidP="00FB3443">
      <w:pPr>
        <w:shd w:val="clear" w:color="auto" w:fill="FFFFFF"/>
        <w:spacing w:line="300" w:lineRule="exact"/>
        <w:rPr>
          <w:rFonts w:ascii="メイリオ" w:eastAsia="メイリオ" w:hAnsi="メイリオ" w:cs="ヒラギノ明朝 Pro W3"/>
          <w:sz w:val="26"/>
          <w:szCs w:val="26"/>
          <w:u w:val="single"/>
        </w:rPr>
      </w:pPr>
      <w:r w:rsidRPr="006523CA">
        <w:rPr>
          <w:rFonts w:ascii="メイリオ" w:eastAsia="メイリオ" w:hAnsi="メイリオ" w:cs="ヒラギノ明朝 Pro W3"/>
          <w:sz w:val="26"/>
          <w:szCs w:val="26"/>
        </w:rPr>
        <w:t>・医師の診療に際し、</w:t>
      </w:r>
      <w:r w:rsidRPr="006523CA">
        <w:rPr>
          <w:rFonts w:ascii="メイリオ" w:eastAsia="メイリオ" w:hAnsi="メイリオ" w:cs="ヒラギノ明朝 Pro W3"/>
          <w:sz w:val="26"/>
          <w:szCs w:val="26"/>
          <w:u w:val="single"/>
        </w:rPr>
        <w:t>医師の同意がない限り、第三者を参加させない</w:t>
      </w:r>
      <w:r w:rsidR="008961BB" w:rsidRPr="006523CA">
        <w:rPr>
          <w:rFonts w:ascii="メイリオ" w:eastAsia="メイリオ" w:hAnsi="メイリオ" w:cs="ヒラギノ明朝 Pro W3" w:hint="eastAsia"/>
          <w:sz w:val="26"/>
          <w:szCs w:val="26"/>
          <w:u w:val="single"/>
        </w:rPr>
        <w:t>事</w:t>
      </w:r>
    </w:p>
    <w:p w14:paraId="2E2C04A6" w14:textId="10FACBDB" w:rsidR="00627007" w:rsidRPr="006523CA" w:rsidRDefault="00627007" w:rsidP="00FB3443">
      <w:pPr>
        <w:shd w:val="clear" w:color="auto" w:fill="FFFFFF"/>
        <w:spacing w:line="300" w:lineRule="exact"/>
        <w:rPr>
          <w:rFonts w:ascii="メイリオ" w:eastAsia="メイリオ" w:hAnsi="メイリオ" w:cs="ヒラギノ明朝 Pro W3"/>
          <w:sz w:val="26"/>
          <w:szCs w:val="26"/>
        </w:rPr>
      </w:pPr>
      <w:r w:rsidRPr="006523CA">
        <w:rPr>
          <w:rFonts w:ascii="メイリオ" w:eastAsia="メイリオ" w:hAnsi="メイリオ" w:cs="ヒラギノ明朝 Pro W3" w:hint="eastAsia"/>
          <w:sz w:val="26"/>
          <w:szCs w:val="26"/>
        </w:rPr>
        <w:t>・患者側、医師側共に、プライバシーが守られる場所・時間を選ぶ</w:t>
      </w:r>
      <w:r w:rsidR="008961BB" w:rsidRPr="006523CA">
        <w:rPr>
          <w:rFonts w:ascii="メイリオ" w:eastAsia="メイリオ" w:hAnsi="メイリオ" w:cs="ヒラギノ明朝 Pro W3" w:hint="eastAsia"/>
          <w:sz w:val="26"/>
          <w:szCs w:val="26"/>
        </w:rPr>
        <w:t>事</w:t>
      </w:r>
    </w:p>
    <w:p w14:paraId="21A5F1F7" w14:textId="65429263" w:rsidR="00627007" w:rsidRPr="006523CA" w:rsidRDefault="00627007" w:rsidP="00FB3443">
      <w:pPr>
        <w:shd w:val="clear" w:color="auto" w:fill="FFFFFF"/>
        <w:spacing w:line="300" w:lineRule="exact"/>
        <w:rPr>
          <w:rFonts w:ascii="メイリオ" w:eastAsia="メイリオ" w:hAnsi="メイリオ" w:cs="ヒラギノ明朝 Pro W3"/>
          <w:sz w:val="26"/>
          <w:szCs w:val="26"/>
        </w:rPr>
      </w:pPr>
      <w:r w:rsidRPr="006523CA">
        <w:rPr>
          <w:rFonts w:ascii="メイリオ" w:eastAsia="メイリオ" w:hAnsi="メイリオ" w:cs="ヒラギノ明朝 Pro W3" w:hint="eastAsia"/>
          <w:sz w:val="26"/>
          <w:szCs w:val="26"/>
        </w:rPr>
        <w:t>・これらが守られない場合、</w:t>
      </w:r>
      <w:r w:rsidRPr="006523CA">
        <w:rPr>
          <w:rFonts w:ascii="メイリオ" w:eastAsia="メイリオ" w:hAnsi="メイリオ" w:cs="ヒラギノ明朝 Pro W3"/>
          <w:sz w:val="26"/>
          <w:szCs w:val="26"/>
        </w:rPr>
        <w:t>その後のオンライン診療は行わない</w:t>
      </w:r>
      <w:r w:rsidR="008961BB" w:rsidRPr="006523CA">
        <w:rPr>
          <w:rFonts w:ascii="メイリオ" w:eastAsia="メイリオ" w:hAnsi="メイリオ" w:cs="ヒラギノ明朝 Pro W3" w:hint="eastAsia"/>
          <w:sz w:val="26"/>
          <w:szCs w:val="26"/>
        </w:rPr>
        <w:t>事</w:t>
      </w:r>
    </w:p>
    <w:p w14:paraId="2396A304" w14:textId="77777777" w:rsidR="00627007" w:rsidRPr="00627007" w:rsidRDefault="00627007" w:rsidP="00FB3443">
      <w:pPr>
        <w:shd w:val="clear" w:color="auto" w:fill="FFFFFF"/>
        <w:spacing w:line="300" w:lineRule="exact"/>
        <w:rPr>
          <w:rFonts w:ascii="メイリオ" w:eastAsia="メイリオ" w:hAnsi="メイリオ" w:cs="ヒラギノ明朝 Pro W3"/>
          <w:sz w:val="28"/>
          <w:szCs w:val="28"/>
          <w:u w:val="single"/>
        </w:rPr>
      </w:pPr>
    </w:p>
    <w:p w14:paraId="6F2C7F75" w14:textId="732475A6" w:rsidR="00627007" w:rsidRPr="00627007" w:rsidRDefault="00627007" w:rsidP="00627007">
      <w:pPr>
        <w:spacing w:line="300" w:lineRule="exact"/>
        <w:jc w:val="right"/>
        <w:rPr>
          <w:rFonts w:ascii="メイリオ" w:eastAsia="メイリオ" w:hAnsi="メイリオ" w:cs="ヒラギノ明朝 Pro W3"/>
          <w:sz w:val="28"/>
          <w:szCs w:val="28"/>
        </w:rPr>
      </w:pPr>
      <w:r w:rsidRPr="00627007">
        <w:rPr>
          <w:rFonts w:ascii="メイリオ" w:eastAsia="メイリオ" w:hAnsi="メイリオ" w:cs="ヒラギノ明朝 Pro W3"/>
          <w:sz w:val="28"/>
          <w:szCs w:val="28"/>
        </w:rPr>
        <w:t>[</w:t>
      </w:r>
      <w:r w:rsidRPr="00627007">
        <w:rPr>
          <w:rFonts w:ascii="メイリオ" w:eastAsia="メイリオ" w:hAnsi="メイリオ" w:cs="ヒラギノ明朝 Pro W3" w:hint="eastAsia"/>
          <w:spacing w:val="140"/>
          <w:sz w:val="28"/>
          <w:szCs w:val="28"/>
          <w:fitText w:val="1120" w:id="-1803755519"/>
        </w:rPr>
        <w:t>説明</w:t>
      </w:r>
      <w:r w:rsidRPr="00627007">
        <w:rPr>
          <w:rFonts w:ascii="メイリオ" w:eastAsia="メイリオ" w:hAnsi="メイリオ" w:cs="ヒラギノ明朝 Pro W3" w:hint="eastAsia"/>
          <w:sz w:val="28"/>
          <w:szCs w:val="28"/>
          <w:fitText w:val="1120" w:id="-1803755519"/>
        </w:rPr>
        <w:t>者</w:t>
      </w:r>
      <w:r w:rsidRPr="00627007">
        <w:rPr>
          <w:rFonts w:ascii="メイリオ" w:eastAsia="メイリオ" w:hAnsi="メイリオ" w:cs="ヒラギノ明朝 Pro W3"/>
          <w:sz w:val="28"/>
          <w:szCs w:val="28"/>
        </w:rPr>
        <w:t>]</w:t>
      </w:r>
      <w:r w:rsidR="006523CA">
        <w:rPr>
          <w:rFonts w:ascii="メイリオ" w:eastAsia="メイリオ" w:hAnsi="メイリオ" w:cs="ヒラギノ明朝 Pro W3" w:hint="eastAsia"/>
          <w:sz w:val="28"/>
          <w:szCs w:val="28"/>
        </w:rPr>
        <w:t xml:space="preserve">　</w:t>
      </w:r>
      <w:r w:rsidRPr="00627007">
        <w:rPr>
          <w:rFonts w:ascii="メイリオ" w:eastAsia="メイリオ" w:hAnsi="メイリオ" w:cs="ヒラギノ明朝 Pro W3" w:hint="eastAsia"/>
          <w:sz w:val="28"/>
          <w:szCs w:val="28"/>
        </w:rPr>
        <w:t>越智</w:t>
      </w:r>
      <w:r w:rsidRPr="00627007">
        <w:rPr>
          <w:rFonts w:ascii="メイリオ" w:eastAsia="メイリオ" w:hAnsi="メイリオ" w:cs="ヒラギノ明朝 Pro W3"/>
          <w:sz w:val="28"/>
          <w:szCs w:val="28"/>
        </w:rPr>
        <w:t xml:space="preserve"> </w:t>
      </w:r>
      <w:r w:rsidRPr="00627007">
        <w:rPr>
          <w:rFonts w:ascii="メイリオ" w:eastAsia="メイリオ" w:hAnsi="メイリオ" w:cs="ヒラギノ明朝 Pro W3" w:hint="eastAsia"/>
          <w:sz w:val="28"/>
          <w:szCs w:val="28"/>
        </w:rPr>
        <w:t>さと子（マロニエ</w:t>
      </w:r>
      <w:r w:rsidR="00A9229A">
        <w:rPr>
          <w:rFonts w:ascii="メイリオ" w:eastAsia="メイリオ" w:hAnsi="メイリオ" w:cs="ヒラギノ明朝 Pro W3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9229A" w:rsidRPr="00A9229A">
              <w:rPr>
                <w:rFonts w:ascii="メイリオ" w:eastAsia="メイリオ" w:hAnsi="メイリオ" w:cs="ヒラギノ明朝 Pro W3"/>
                <w:sz w:val="14"/>
                <w:szCs w:val="28"/>
              </w:rPr>
              <w:t>みち</w:t>
            </w:r>
          </w:rt>
          <w:rubyBase>
            <w:r w:rsidR="00A9229A">
              <w:rPr>
                <w:rFonts w:ascii="メイリオ" w:eastAsia="メイリオ" w:hAnsi="メイリオ" w:cs="ヒラギノ明朝 Pro W3"/>
                <w:sz w:val="28"/>
                <w:szCs w:val="28"/>
              </w:rPr>
              <w:t>通</w:t>
            </w:r>
          </w:rubyBase>
        </w:ruby>
      </w:r>
      <w:r w:rsidRPr="00627007">
        <w:rPr>
          <w:rFonts w:ascii="メイリオ" w:eastAsia="メイリオ" w:hAnsi="メイリオ" w:cs="ヒラギノ明朝 Pro W3"/>
          <w:sz w:val="28"/>
          <w:szCs w:val="28"/>
        </w:rPr>
        <w:t xml:space="preserve"> </w:t>
      </w:r>
      <w:r w:rsidRPr="00627007">
        <w:rPr>
          <w:rFonts w:ascii="メイリオ" w:eastAsia="メイリオ" w:hAnsi="メイリオ" w:cs="ヒラギノ明朝 Pro W3" w:hint="eastAsia"/>
          <w:sz w:val="28"/>
          <w:szCs w:val="28"/>
        </w:rPr>
        <w:t>クリニック）</w:t>
      </w:r>
    </w:p>
    <w:p w14:paraId="198F8225" w14:textId="68B4D0A7" w:rsidR="00627007" w:rsidRPr="00627007" w:rsidRDefault="00627007" w:rsidP="00627007">
      <w:pPr>
        <w:spacing w:line="300" w:lineRule="exact"/>
        <w:jc w:val="right"/>
        <w:rPr>
          <w:rFonts w:ascii="メイリオ" w:eastAsia="メイリオ" w:hAnsi="メイリオ" w:cs="ヒラギノ明朝 Pro W3"/>
          <w:sz w:val="28"/>
          <w:szCs w:val="28"/>
        </w:rPr>
      </w:pPr>
      <w:r w:rsidRPr="00627007">
        <w:rPr>
          <w:rFonts w:ascii="メイリオ" w:eastAsia="メイリオ" w:hAnsi="メイリオ" w:cs="ヒラギノ明朝 Pro W3"/>
          <w:sz w:val="28"/>
          <w:szCs w:val="28"/>
        </w:rPr>
        <w:t>[</w:t>
      </w:r>
      <w:r w:rsidRPr="00627007">
        <w:rPr>
          <w:rFonts w:ascii="メイリオ" w:eastAsia="メイリオ" w:hAnsi="メイリオ" w:cs="ヒラギノ明朝 Pro W3" w:hint="eastAsia"/>
          <w:sz w:val="28"/>
          <w:szCs w:val="28"/>
          <w:fitText w:val="1120" w:id="-1803755520"/>
        </w:rPr>
        <w:t>説明日時</w:t>
      </w:r>
      <w:r w:rsidRPr="00627007">
        <w:rPr>
          <w:rFonts w:ascii="メイリオ" w:eastAsia="メイリオ" w:hAnsi="メイリオ" w:cs="ヒラギノ明朝 Pro W3"/>
          <w:sz w:val="28"/>
          <w:szCs w:val="28"/>
        </w:rPr>
        <w:t>]</w:t>
      </w:r>
      <w:r w:rsidR="006523CA">
        <w:rPr>
          <w:rFonts w:ascii="メイリオ" w:eastAsia="メイリオ" w:hAnsi="メイリオ" w:cs="ヒラギノ明朝 Pro W3" w:hint="eastAsia"/>
          <w:sz w:val="28"/>
          <w:szCs w:val="28"/>
        </w:rPr>
        <w:t xml:space="preserve">　</w:t>
      </w:r>
      <w:r w:rsidRPr="00627007">
        <w:rPr>
          <w:rFonts w:ascii="メイリオ" w:eastAsia="メイリオ" w:hAnsi="メイリオ" w:cs="ヒラギノ明朝 Pro W3" w:hint="eastAsia"/>
          <w:sz w:val="28"/>
          <w:szCs w:val="28"/>
        </w:rPr>
        <w:t xml:space="preserve">　</w:t>
      </w:r>
      <w:r>
        <w:rPr>
          <w:rFonts w:ascii="メイリオ" w:eastAsia="メイリオ" w:hAnsi="メイリオ" w:cs="ヒラギノ明朝 Pro W3" w:hint="eastAsia"/>
          <w:sz w:val="28"/>
          <w:szCs w:val="28"/>
        </w:rPr>
        <w:t xml:space="preserve">　</w:t>
      </w:r>
      <w:r w:rsidRPr="00627007">
        <w:rPr>
          <w:rFonts w:ascii="メイリオ" w:eastAsia="メイリオ" w:hAnsi="メイリオ" w:cs="ヒラギノ明朝 Pro W3"/>
          <w:sz w:val="28"/>
          <w:szCs w:val="28"/>
        </w:rPr>
        <w:t xml:space="preserve"> </w:t>
      </w:r>
      <w:r w:rsidRPr="00627007">
        <w:rPr>
          <w:rFonts w:ascii="メイリオ" w:eastAsia="メイリオ" w:hAnsi="メイリオ" w:cs="ヒラギノ明朝 Pro W3" w:hint="eastAsia"/>
          <w:sz w:val="28"/>
          <w:szCs w:val="28"/>
        </w:rPr>
        <w:t xml:space="preserve">　　年　　月　　日（　　</w:t>
      </w:r>
      <w:r w:rsidRPr="00627007">
        <w:rPr>
          <w:rFonts w:ascii="メイリオ" w:eastAsia="メイリオ" w:hAnsi="メイリオ" w:cs="ヒラギノ明朝 Pro W3"/>
          <w:sz w:val="28"/>
          <w:szCs w:val="28"/>
        </w:rPr>
        <w:t>:</w:t>
      </w:r>
      <w:r w:rsidRPr="00627007">
        <w:rPr>
          <w:rFonts w:ascii="メイリオ" w:eastAsia="メイリオ" w:hAnsi="メイリオ" w:cs="ヒラギノ明朝 Pro W3" w:hint="eastAsia"/>
          <w:sz w:val="28"/>
          <w:szCs w:val="28"/>
        </w:rPr>
        <w:t xml:space="preserve">　　</w:t>
      </w:r>
      <w:r w:rsidRPr="00627007">
        <w:rPr>
          <w:rFonts w:ascii="メイリオ" w:eastAsia="メイリオ" w:hAnsi="メイリオ" w:cs="ヒラギノ明朝 Pro W3"/>
          <w:sz w:val="28"/>
          <w:szCs w:val="28"/>
        </w:rPr>
        <w:t>）</w:t>
      </w:r>
    </w:p>
    <w:p w14:paraId="00000020" w14:textId="77777777" w:rsidR="00FB0296" w:rsidRPr="00627007" w:rsidRDefault="002F7D4C" w:rsidP="00FB3443">
      <w:pPr>
        <w:spacing w:line="300" w:lineRule="exact"/>
        <w:rPr>
          <w:rFonts w:ascii="メイリオ" w:eastAsia="メイリオ" w:hAnsi="メイリオ" w:cs="ヒラギノ明朝 Pro W3"/>
          <w:sz w:val="28"/>
          <w:szCs w:val="28"/>
        </w:rPr>
      </w:pPr>
      <w:r>
        <w:rPr>
          <w:rFonts w:ascii="メイリオ" w:eastAsia="メイリオ" w:hAnsi="メイリオ"/>
          <w:noProof/>
          <w:sz w:val="32"/>
          <w:szCs w:val="32"/>
        </w:rPr>
        <w:pict w14:anchorId="141E0CEE">
          <v:rect id="_x0000_i1025" alt="" style="width:425.2pt;height:.05pt;mso-width-percent:0;mso-height-percent:0;mso-width-percent:0;mso-height-percent:0" o:hralign="center" o:hrstd="t" o:hr="t" fillcolor="#a0a0a0" stroked="f"/>
        </w:pict>
      </w:r>
    </w:p>
    <w:p w14:paraId="5D48349C" w14:textId="77777777" w:rsidR="00627007" w:rsidRPr="00627007" w:rsidRDefault="00627007" w:rsidP="00FB3443">
      <w:pPr>
        <w:spacing w:line="300" w:lineRule="exact"/>
        <w:rPr>
          <w:rFonts w:ascii="メイリオ" w:eastAsia="メイリオ" w:hAnsi="メイリオ" w:cs="ヒラギノ明朝 Pro W3"/>
          <w:sz w:val="28"/>
          <w:szCs w:val="28"/>
        </w:rPr>
      </w:pPr>
    </w:p>
    <w:p w14:paraId="00000023" w14:textId="5E904818" w:rsidR="00FB0296" w:rsidRPr="00627007" w:rsidRDefault="00013E84" w:rsidP="00627007">
      <w:pPr>
        <w:spacing w:line="300" w:lineRule="exact"/>
        <w:rPr>
          <w:rFonts w:ascii="メイリオ" w:eastAsia="メイリオ" w:hAnsi="メイリオ" w:cs="ヒラギノ明朝 Pro W3"/>
          <w:sz w:val="28"/>
          <w:szCs w:val="28"/>
        </w:rPr>
      </w:pPr>
      <w:r w:rsidRPr="00627007">
        <w:rPr>
          <w:rFonts w:ascii="メイリオ" w:eastAsia="メイリオ" w:hAnsi="メイリオ" w:cs="ヒラギノ明朝 Pro W3"/>
          <w:sz w:val="28"/>
          <w:szCs w:val="28"/>
        </w:rPr>
        <w:t>私は</w:t>
      </w:r>
      <w:r w:rsidR="008961BB">
        <w:rPr>
          <w:rFonts w:ascii="メイリオ" w:eastAsia="メイリオ" w:hAnsi="メイリオ" w:cs="ヒラギノ明朝 Pro W3" w:hint="eastAsia"/>
          <w:sz w:val="28"/>
          <w:szCs w:val="28"/>
        </w:rPr>
        <w:t>、</w:t>
      </w:r>
      <w:r w:rsidRPr="00627007">
        <w:rPr>
          <w:rFonts w:ascii="メイリオ" w:eastAsia="メイリオ" w:hAnsi="メイリオ" w:cs="ヒラギノ明朝 Pro W3"/>
          <w:sz w:val="28"/>
          <w:szCs w:val="28"/>
        </w:rPr>
        <w:t>上記注意事項を理解し同意した上で</w:t>
      </w:r>
      <w:r w:rsidR="008961BB">
        <w:rPr>
          <w:rFonts w:ascii="メイリオ" w:eastAsia="メイリオ" w:hAnsi="メイリオ" w:cs="ヒラギノ明朝 Pro W3" w:hint="eastAsia"/>
          <w:sz w:val="28"/>
          <w:szCs w:val="28"/>
        </w:rPr>
        <w:t>、</w:t>
      </w:r>
      <w:r w:rsidRPr="00627007">
        <w:rPr>
          <w:rFonts w:ascii="メイリオ" w:eastAsia="メイリオ" w:hAnsi="メイリオ" w:cs="ヒラギノ明朝 Pro W3"/>
          <w:sz w:val="28"/>
          <w:szCs w:val="28"/>
        </w:rPr>
        <w:t>オンライン診療を受診します。</w:t>
      </w:r>
    </w:p>
    <w:p w14:paraId="00000025" w14:textId="599D00F7" w:rsidR="00FB0296" w:rsidRPr="00627007" w:rsidRDefault="00013E84" w:rsidP="00627007">
      <w:pPr>
        <w:jc w:val="right"/>
        <w:rPr>
          <w:rFonts w:ascii="メイリオ" w:eastAsia="メイリオ" w:hAnsi="メイリオ" w:cs="ヒラギノ明朝 Pro W3"/>
          <w:sz w:val="28"/>
          <w:szCs w:val="28"/>
          <w:u w:val="single"/>
        </w:rPr>
      </w:pPr>
      <w:r w:rsidRPr="00627007">
        <w:rPr>
          <w:rFonts w:ascii="メイリオ" w:eastAsia="メイリオ" w:hAnsi="メイリオ" w:cs="ヒラギノ明朝 Pro W3"/>
          <w:sz w:val="28"/>
          <w:szCs w:val="28"/>
          <w:u w:val="single"/>
        </w:rPr>
        <w:t xml:space="preserve">　　</w:t>
      </w:r>
      <w:r w:rsidR="00147182">
        <w:rPr>
          <w:rFonts w:ascii="メイリオ" w:eastAsia="メイリオ" w:hAnsi="メイリオ" w:cs="ヒラギノ明朝 Pro W3" w:hint="eastAsia"/>
          <w:sz w:val="28"/>
          <w:szCs w:val="28"/>
          <w:u w:val="single"/>
        </w:rPr>
        <w:t xml:space="preserve">　</w:t>
      </w:r>
      <w:r w:rsidRPr="00627007">
        <w:rPr>
          <w:rFonts w:ascii="メイリオ" w:eastAsia="メイリオ" w:hAnsi="メイリオ" w:cs="ヒラギノ明朝 Pro W3"/>
          <w:sz w:val="28"/>
          <w:szCs w:val="28"/>
          <w:u w:val="single"/>
        </w:rPr>
        <w:t xml:space="preserve">　　　年　　　月　　　日                     </w:t>
      </w:r>
    </w:p>
    <w:p w14:paraId="53544712" w14:textId="5F54389D" w:rsidR="00FB3443" w:rsidRPr="00627007" w:rsidRDefault="00013E84" w:rsidP="00627007">
      <w:pPr>
        <w:wordWrap w:val="0"/>
        <w:jc w:val="right"/>
        <w:rPr>
          <w:rFonts w:ascii="メイリオ" w:eastAsia="メイリオ" w:hAnsi="メイリオ" w:cs="ヒラギノ明朝 Pro W3"/>
          <w:sz w:val="28"/>
          <w:szCs w:val="28"/>
          <w:u w:val="single"/>
        </w:rPr>
      </w:pPr>
      <w:r w:rsidRPr="00627007">
        <w:rPr>
          <w:rFonts w:ascii="メイリオ" w:eastAsia="メイリオ" w:hAnsi="メイリオ" w:cs="ヒラギノ明朝 Pro W3"/>
          <w:sz w:val="28"/>
          <w:szCs w:val="28"/>
          <w:u w:val="single"/>
        </w:rPr>
        <w:t>患者氏名：</w:t>
      </w:r>
      <w:r w:rsidR="00FB3443" w:rsidRPr="00627007">
        <w:rPr>
          <w:rFonts w:ascii="メイリオ" w:eastAsia="メイリオ" w:hAnsi="メイリオ" w:cs="ヒラギノ明朝 Pro W3" w:hint="eastAsia"/>
          <w:sz w:val="28"/>
          <w:szCs w:val="28"/>
          <w:u w:val="single"/>
        </w:rPr>
        <w:t xml:space="preserve"> </w:t>
      </w:r>
      <w:r w:rsidR="00FB3443" w:rsidRPr="00627007">
        <w:rPr>
          <w:rFonts w:ascii="メイリオ" w:eastAsia="メイリオ" w:hAnsi="メイリオ" w:cs="ヒラギノ明朝 Pro W3"/>
          <w:sz w:val="28"/>
          <w:szCs w:val="28"/>
          <w:u w:val="single"/>
        </w:rPr>
        <w:t xml:space="preserve">                                              </w:t>
      </w:r>
      <w:r w:rsidR="00FB3443" w:rsidRPr="00627007">
        <w:rPr>
          <w:rFonts w:ascii="メイリオ" w:eastAsia="メイリオ" w:hAnsi="メイリオ" w:cs="ヒラギノ明朝 Pro W3" w:hint="eastAsia"/>
          <w:sz w:val="28"/>
          <w:szCs w:val="28"/>
          <w:u w:val="single"/>
        </w:rPr>
        <w:t xml:space="preserve">　</w:t>
      </w:r>
    </w:p>
    <w:p w14:paraId="0000002C" w14:textId="0DAC801A" w:rsidR="00FB0296" w:rsidRPr="00627007" w:rsidRDefault="00FB3443" w:rsidP="00627007">
      <w:pPr>
        <w:wordWrap w:val="0"/>
        <w:jc w:val="right"/>
        <w:rPr>
          <w:rFonts w:ascii="メイリオ" w:eastAsia="メイリオ" w:hAnsi="メイリオ" w:cs="ヒラギノ明朝 Pro W3"/>
          <w:sz w:val="28"/>
          <w:szCs w:val="28"/>
          <w:u w:val="single"/>
        </w:rPr>
      </w:pPr>
      <w:r w:rsidRPr="00627007">
        <w:rPr>
          <w:rFonts w:ascii="メイリオ" w:eastAsia="メイリオ" w:hAnsi="メイリオ" w:cs="ヒラギノ明朝 Pro W3"/>
          <w:sz w:val="28"/>
          <w:szCs w:val="28"/>
          <w:u w:val="single"/>
        </w:rPr>
        <w:t>代筆者氏名：</w:t>
      </w:r>
      <w:r w:rsidRPr="00627007">
        <w:rPr>
          <w:rFonts w:ascii="メイリオ" w:eastAsia="メイリオ" w:hAnsi="メイリオ" w:cs="ヒラギノ明朝 Pro W3" w:hint="eastAsia"/>
          <w:sz w:val="28"/>
          <w:szCs w:val="28"/>
          <w:u w:val="single"/>
        </w:rPr>
        <w:t xml:space="preserve"> </w:t>
      </w:r>
      <w:r w:rsidRPr="00627007">
        <w:rPr>
          <w:rFonts w:ascii="メイリオ" w:eastAsia="メイリオ" w:hAnsi="メイリオ" w:cs="ヒラギノ明朝 Pro W3"/>
          <w:sz w:val="28"/>
          <w:szCs w:val="28"/>
          <w:u w:val="single"/>
        </w:rPr>
        <w:t xml:space="preserve">                         </w:t>
      </w:r>
      <w:r w:rsidRPr="00627007">
        <w:rPr>
          <w:rFonts w:ascii="メイリオ" w:eastAsia="メイリオ" w:hAnsi="メイリオ" w:cs="ヒラギノ明朝 Pro W3" w:hint="eastAsia"/>
          <w:sz w:val="28"/>
          <w:szCs w:val="28"/>
          <w:u w:val="single"/>
        </w:rPr>
        <w:t xml:space="preserve">　</w:t>
      </w:r>
      <w:r w:rsidR="00013E84" w:rsidRPr="00627007">
        <w:rPr>
          <w:rFonts w:ascii="メイリオ" w:eastAsia="メイリオ" w:hAnsi="メイリオ" w:cs="ヒラギノ明朝 Pro W3"/>
          <w:sz w:val="28"/>
          <w:szCs w:val="28"/>
          <w:u w:val="single"/>
        </w:rPr>
        <w:t xml:space="preserve">(続柄: 　　　) </w:t>
      </w:r>
    </w:p>
    <w:sectPr w:rsidR="00FB0296" w:rsidRPr="00627007">
      <w:pgSz w:w="11906" w:h="16838"/>
      <w:pgMar w:top="720" w:right="720" w:bottom="720" w:left="720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Georgia">
    <w:altName w:val="﷽﷽﷽﷽﷽﷽﷽﷽죀͍怀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ヒラギノ明朝 Pro W3">
    <w:altName w:val="游ゴシック"/>
    <w:charset w:val="80"/>
    <w:family w:val="roman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490BE8"/>
    <w:multiLevelType w:val="multilevel"/>
    <w:tmpl w:val="FA6EF2C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296"/>
    <w:rsid w:val="00013E84"/>
    <w:rsid w:val="00147182"/>
    <w:rsid w:val="001904D5"/>
    <w:rsid w:val="002F7D4C"/>
    <w:rsid w:val="0036097E"/>
    <w:rsid w:val="00441630"/>
    <w:rsid w:val="004E706B"/>
    <w:rsid w:val="00627007"/>
    <w:rsid w:val="006523CA"/>
    <w:rsid w:val="008961BB"/>
    <w:rsid w:val="00932466"/>
    <w:rsid w:val="00A9229A"/>
    <w:rsid w:val="00B80053"/>
    <w:rsid w:val="00CE0E36"/>
    <w:rsid w:val="00FB0296"/>
    <w:rsid w:val="00FB3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BA7D15"/>
  <w15:docId w15:val="{C5F526C8-FA83-A546-B16C-A49D59DF6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Ｐゴシック" w:eastAsia="ＭＳ Ｐゴシック" w:hAnsi="ＭＳ Ｐゴシック" w:cs="ＭＳ Ｐゴシック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1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3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越智さと子</dc:creator>
  <cp:lastModifiedBy>越智 さと子</cp:lastModifiedBy>
  <cp:revision>3</cp:revision>
  <cp:lastPrinted>2021-04-16T00:29:00Z</cp:lastPrinted>
  <dcterms:created xsi:type="dcterms:W3CDTF">2021-05-20T05:52:00Z</dcterms:created>
  <dcterms:modified xsi:type="dcterms:W3CDTF">2021-05-20T05:52:00Z</dcterms:modified>
</cp:coreProperties>
</file>